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D2" w:rsidRPr="007C134E" w:rsidRDefault="001900D2" w:rsidP="007C134E">
      <w:pPr>
        <w:tabs>
          <w:tab w:val="left" w:pos="5670"/>
        </w:tabs>
        <w:rPr>
          <w:sz w:val="28"/>
          <w:szCs w:val="28"/>
        </w:rPr>
      </w:pPr>
      <w:r w:rsidRPr="007C134E">
        <w:rPr>
          <w:sz w:val="28"/>
          <w:szCs w:val="28"/>
        </w:rPr>
        <w:t>Notulen VWG Berkelland 001</w:t>
      </w:r>
    </w:p>
    <w:p w:rsidR="001900D2" w:rsidRPr="00571072" w:rsidRDefault="001900D2">
      <w:pPr>
        <w:rPr>
          <w:sz w:val="28"/>
          <w:szCs w:val="28"/>
        </w:rPr>
      </w:pPr>
      <w:r>
        <w:rPr>
          <w:sz w:val="28"/>
          <w:szCs w:val="28"/>
        </w:rPr>
        <w:t xml:space="preserve">Datum: </w:t>
      </w:r>
      <w:r w:rsidRPr="00571072">
        <w:rPr>
          <w:sz w:val="28"/>
          <w:szCs w:val="28"/>
        </w:rPr>
        <w:t>18 april 2012</w:t>
      </w:r>
    </w:p>
    <w:p w:rsidR="001900D2" w:rsidRDefault="001900D2">
      <w:pPr>
        <w:rPr>
          <w:sz w:val="28"/>
          <w:szCs w:val="28"/>
        </w:rPr>
      </w:pPr>
      <w:r>
        <w:rPr>
          <w:sz w:val="28"/>
          <w:szCs w:val="28"/>
        </w:rPr>
        <w:t>-</w:t>
      </w:r>
      <w:r w:rsidRPr="00571072">
        <w:rPr>
          <w:sz w:val="28"/>
          <w:szCs w:val="28"/>
        </w:rPr>
        <w:t xml:space="preserve">Opheffingsbijeenkomst VWG Borculo / Ruurlo, VWG Neede en VWG </w:t>
      </w:r>
      <w:r>
        <w:rPr>
          <w:sz w:val="28"/>
          <w:szCs w:val="28"/>
        </w:rPr>
        <w:t xml:space="preserve">Eibergen  </w:t>
      </w:r>
    </w:p>
    <w:p w:rsidR="001900D2" w:rsidRDefault="001900D2">
      <w:pPr>
        <w:rPr>
          <w:sz w:val="28"/>
          <w:szCs w:val="28"/>
        </w:rPr>
      </w:pPr>
      <w:r>
        <w:rPr>
          <w:sz w:val="28"/>
          <w:szCs w:val="28"/>
        </w:rPr>
        <w:t>-Oprichtingsbijeenkomst VWG Berkelland.</w:t>
      </w:r>
    </w:p>
    <w:p w:rsidR="001900D2" w:rsidRDefault="001900D2">
      <w:pPr>
        <w:rPr>
          <w:sz w:val="24"/>
          <w:szCs w:val="24"/>
        </w:rPr>
      </w:pPr>
      <w:r w:rsidRPr="00571072">
        <w:rPr>
          <w:b/>
          <w:bCs/>
          <w:sz w:val="24"/>
          <w:szCs w:val="24"/>
        </w:rPr>
        <w:t>Aanwezig</w:t>
      </w:r>
      <w:r w:rsidRPr="00571072">
        <w:rPr>
          <w:sz w:val="24"/>
          <w:szCs w:val="24"/>
        </w:rPr>
        <w:t>: 20 leden van de VWG Borculo / Ruurlo</w:t>
      </w:r>
      <w:r>
        <w:rPr>
          <w:sz w:val="24"/>
          <w:szCs w:val="24"/>
        </w:rPr>
        <w:t>; 17 leden van de VWG Eibergen; 14 leden van de VWG Neede. (De presentielijst wordt bij de oprichtingsstukken bewaard.)</w:t>
      </w:r>
    </w:p>
    <w:p w:rsidR="001900D2" w:rsidRDefault="001900D2">
      <w:pPr>
        <w:rPr>
          <w:sz w:val="24"/>
          <w:szCs w:val="24"/>
        </w:rPr>
      </w:pPr>
      <w:r>
        <w:rPr>
          <w:b/>
          <w:bCs/>
          <w:sz w:val="24"/>
          <w:szCs w:val="24"/>
        </w:rPr>
        <w:t>Afwezig met kennisgeving:</w:t>
      </w:r>
      <w:r>
        <w:rPr>
          <w:sz w:val="24"/>
          <w:szCs w:val="24"/>
        </w:rPr>
        <w:t xml:space="preserve"> Hemmy Weekhout, Jan Borckink, Jannie Fokkens, Ad Postma,  Jos Korenromp, Wies Bol, Harry Kemna, Hans Grooters, Kees van Rijn.</w:t>
      </w:r>
    </w:p>
    <w:p w:rsidR="001900D2" w:rsidRDefault="001900D2" w:rsidP="002F2721">
      <w:pPr>
        <w:numPr>
          <w:ilvl w:val="0"/>
          <w:numId w:val="1"/>
        </w:numPr>
        <w:rPr>
          <w:sz w:val="24"/>
          <w:szCs w:val="24"/>
        </w:rPr>
      </w:pPr>
      <w:r>
        <w:rPr>
          <w:sz w:val="24"/>
          <w:szCs w:val="24"/>
        </w:rPr>
        <w:t>De gelegenheidsvoorzitter Geert Heetebrij heet iedereen welkom op deze feestelijke bijeenkomst van de drie Berkellandse vogelwerkgroepen. Hij is aangenaam verrast door de geweldige opkomst. Hij legt de gang van zaken uit hoe tot deze bijeenkomst werd gekomen en vertelt het verloop van deze avond.</w:t>
      </w:r>
    </w:p>
    <w:p w:rsidR="001900D2" w:rsidRDefault="001900D2" w:rsidP="002F2721">
      <w:pPr>
        <w:numPr>
          <w:ilvl w:val="0"/>
          <w:numId w:val="1"/>
        </w:numPr>
        <w:rPr>
          <w:sz w:val="24"/>
          <w:szCs w:val="24"/>
        </w:rPr>
      </w:pPr>
      <w:r>
        <w:rPr>
          <w:sz w:val="24"/>
          <w:szCs w:val="24"/>
        </w:rPr>
        <w:t>De agenda wordt in de drie opheffingsblokken aangevuld met  drie maal een punt g. “verzoek om instemming dat de nieuwe vereniging belast wordt met de afhandeling van de lopende zaken van de oude vereniging”.</w:t>
      </w:r>
    </w:p>
    <w:p w:rsidR="001900D2" w:rsidRPr="00EE39CE" w:rsidRDefault="001900D2" w:rsidP="00EE39CE">
      <w:pPr>
        <w:numPr>
          <w:ilvl w:val="0"/>
          <w:numId w:val="1"/>
        </w:numPr>
        <w:rPr>
          <w:sz w:val="24"/>
          <w:szCs w:val="24"/>
        </w:rPr>
      </w:pPr>
      <w:r>
        <w:rPr>
          <w:sz w:val="24"/>
          <w:szCs w:val="24"/>
        </w:rPr>
        <w:t>Als eerste volgt dan de slotvergadering</w:t>
      </w:r>
      <w:r w:rsidRPr="00EE39CE">
        <w:rPr>
          <w:sz w:val="24"/>
          <w:szCs w:val="24"/>
        </w:rPr>
        <w:t xml:space="preserve"> van de VWG Borculo / Ruurlo: de punten a. b. en c. worden geaccordeerd. Punt d. voorstel dat de leden overgaan naar de nieuwe vereniging en e. dat de gelden en goederen mee overgaan, wordt door de leden van VWG Borculo / Ruurlo </w:t>
      </w:r>
      <w:r w:rsidRPr="00EE39CE">
        <w:rPr>
          <w:b/>
          <w:bCs/>
          <w:sz w:val="24"/>
          <w:szCs w:val="24"/>
        </w:rPr>
        <w:t>unaniem</w:t>
      </w:r>
      <w:r>
        <w:rPr>
          <w:sz w:val="24"/>
          <w:szCs w:val="24"/>
        </w:rPr>
        <w:t xml:space="preserve"> aangenomen.                                                                      </w:t>
      </w:r>
      <w:r w:rsidRPr="00EE39CE">
        <w:rPr>
          <w:sz w:val="24"/>
          <w:szCs w:val="24"/>
        </w:rPr>
        <w:t>Hetzelfde gebeurt vervolgens met de punten f. en g. betreffende de opheffing van de vogelwerkgroep.</w:t>
      </w:r>
    </w:p>
    <w:p w:rsidR="001900D2" w:rsidRDefault="001900D2" w:rsidP="00EE39CE">
      <w:pPr>
        <w:numPr>
          <w:ilvl w:val="0"/>
          <w:numId w:val="1"/>
        </w:numPr>
        <w:rPr>
          <w:sz w:val="24"/>
          <w:szCs w:val="24"/>
        </w:rPr>
      </w:pPr>
      <w:r>
        <w:rPr>
          <w:sz w:val="24"/>
          <w:szCs w:val="24"/>
        </w:rPr>
        <w:t xml:space="preserve">Als  tweede komt de slotvergadering van de VWG Neede aan bod. Ook hier weer eenzelfde verloop van de agendapunten a. b. en c. en een </w:t>
      </w:r>
      <w:r w:rsidRPr="00FC3B39">
        <w:rPr>
          <w:b/>
          <w:bCs/>
          <w:sz w:val="24"/>
          <w:szCs w:val="24"/>
        </w:rPr>
        <w:t>unaniem</w:t>
      </w:r>
      <w:r>
        <w:rPr>
          <w:sz w:val="24"/>
          <w:szCs w:val="24"/>
        </w:rPr>
        <w:t xml:space="preserve"> instemmen met de punten d. e. f. en g.</w:t>
      </w:r>
    </w:p>
    <w:p w:rsidR="001900D2" w:rsidRDefault="001900D2" w:rsidP="00EE39CE">
      <w:pPr>
        <w:numPr>
          <w:ilvl w:val="0"/>
          <w:numId w:val="1"/>
        </w:numPr>
        <w:rPr>
          <w:sz w:val="24"/>
          <w:szCs w:val="24"/>
        </w:rPr>
      </w:pPr>
      <w:r>
        <w:rPr>
          <w:sz w:val="24"/>
          <w:szCs w:val="24"/>
        </w:rPr>
        <w:t xml:space="preserve">Tenslotte herhaalt het ritueel zich met de VWG Eibergen met dezelfde uitkomsten. Ook hier weer </w:t>
      </w:r>
      <w:r w:rsidRPr="00FC3B39">
        <w:rPr>
          <w:b/>
          <w:bCs/>
          <w:sz w:val="24"/>
          <w:szCs w:val="24"/>
        </w:rPr>
        <w:t>unaniem</w:t>
      </w:r>
      <w:r>
        <w:rPr>
          <w:sz w:val="24"/>
          <w:szCs w:val="24"/>
        </w:rPr>
        <w:t xml:space="preserve">. </w:t>
      </w:r>
    </w:p>
    <w:p w:rsidR="001900D2" w:rsidRDefault="001900D2" w:rsidP="00EE39CE">
      <w:pPr>
        <w:numPr>
          <w:ilvl w:val="0"/>
          <w:numId w:val="1"/>
        </w:numPr>
        <w:rPr>
          <w:sz w:val="24"/>
          <w:szCs w:val="24"/>
        </w:rPr>
      </w:pPr>
      <w:r>
        <w:rPr>
          <w:sz w:val="24"/>
          <w:szCs w:val="24"/>
        </w:rPr>
        <w:t>Vervolgens wordt met een attentie afscheid genomen van de vertrekkende bestuursleden.</w:t>
      </w:r>
    </w:p>
    <w:p w:rsidR="001900D2" w:rsidRDefault="001900D2" w:rsidP="00245E45">
      <w:pPr>
        <w:numPr>
          <w:ilvl w:val="0"/>
          <w:numId w:val="1"/>
        </w:numPr>
        <w:rPr>
          <w:sz w:val="24"/>
          <w:szCs w:val="24"/>
        </w:rPr>
      </w:pPr>
      <w:r>
        <w:rPr>
          <w:sz w:val="24"/>
          <w:szCs w:val="24"/>
        </w:rPr>
        <w:t>De beoogd voorzitter, Co Dooms , vervolgt de vergadering en stelt de conceptstatuten aan de orde. Er zijn enkele opmerkingen en vragen die voorgelegd zullen worden aan de notaris die aanstonds zal komen. Op de vraag van Lubbert Baarse deelt de voorzitter mee dat enkel op het punt van de minderjarigheid het eerste concept nog werd aangepast.</w:t>
      </w:r>
      <w:r>
        <w:rPr>
          <w:sz w:val="24"/>
          <w:szCs w:val="24"/>
        </w:rPr>
        <w:br/>
        <w:t xml:space="preserve">Vervolgens worden de statuten in stemming gebracht en unaniem vastgesteld. </w:t>
      </w:r>
      <w:r w:rsidRPr="005930CB">
        <w:rPr>
          <w:b/>
          <w:bCs/>
          <w:sz w:val="24"/>
          <w:szCs w:val="24"/>
        </w:rPr>
        <w:t>Onder applaus van de zaal is daarmee de nieuwe vereniging een feit.</w:t>
      </w:r>
      <w:r>
        <w:rPr>
          <w:sz w:val="24"/>
          <w:szCs w:val="24"/>
        </w:rPr>
        <w:t xml:space="preserve"> </w:t>
      </w:r>
    </w:p>
    <w:p w:rsidR="001900D2" w:rsidRPr="005E09D6" w:rsidRDefault="001900D2" w:rsidP="005E09D6">
      <w:pPr>
        <w:numPr>
          <w:ilvl w:val="0"/>
          <w:numId w:val="1"/>
        </w:numPr>
        <w:rPr>
          <w:sz w:val="24"/>
          <w:szCs w:val="24"/>
        </w:rPr>
      </w:pPr>
      <w:r w:rsidRPr="00AE42AF">
        <w:rPr>
          <w:sz w:val="24"/>
          <w:szCs w:val="24"/>
        </w:rPr>
        <w:t>De gelegenheidsvoorzitter wordt gevraagd de verkiezing van</w:t>
      </w:r>
      <w:r>
        <w:rPr>
          <w:sz w:val="24"/>
          <w:szCs w:val="24"/>
        </w:rPr>
        <w:t xml:space="preserve"> de nieuwe voorzitter te leiden.</w:t>
      </w:r>
      <w:r w:rsidRPr="005E09D6">
        <w:rPr>
          <w:sz w:val="24"/>
          <w:szCs w:val="24"/>
        </w:rPr>
        <w:tab/>
      </w:r>
      <w:r w:rsidRPr="005E09D6">
        <w:rPr>
          <w:sz w:val="24"/>
          <w:szCs w:val="24"/>
        </w:rPr>
        <w:tab/>
      </w:r>
      <w:r w:rsidRPr="005E09D6">
        <w:rPr>
          <w:sz w:val="24"/>
          <w:szCs w:val="24"/>
        </w:rPr>
        <w:tab/>
      </w:r>
      <w:r w:rsidRPr="005E09D6">
        <w:rPr>
          <w:sz w:val="24"/>
          <w:szCs w:val="24"/>
        </w:rPr>
        <w:tab/>
      </w:r>
      <w:r w:rsidRPr="005E09D6">
        <w:rPr>
          <w:sz w:val="24"/>
          <w:szCs w:val="24"/>
        </w:rPr>
        <w:tab/>
      </w:r>
      <w:r w:rsidRPr="005E09D6">
        <w:rPr>
          <w:sz w:val="24"/>
          <w:szCs w:val="24"/>
        </w:rPr>
        <w:tab/>
      </w:r>
      <w:r w:rsidRPr="005E09D6">
        <w:rPr>
          <w:sz w:val="24"/>
          <w:szCs w:val="24"/>
        </w:rPr>
        <w:tab/>
      </w:r>
      <w:r w:rsidRPr="005E09D6">
        <w:rPr>
          <w:sz w:val="24"/>
          <w:szCs w:val="24"/>
        </w:rPr>
        <w:tab/>
      </w:r>
      <w:r w:rsidRPr="005E09D6">
        <w:rPr>
          <w:sz w:val="24"/>
          <w:szCs w:val="24"/>
        </w:rPr>
        <w:tab/>
      </w:r>
      <w:r w:rsidRPr="005E09D6">
        <w:rPr>
          <w:sz w:val="24"/>
          <w:szCs w:val="24"/>
        </w:rPr>
        <w:tab/>
      </w:r>
      <w:r w:rsidRPr="005E09D6">
        <w:rPr>
          <w:sz w:val="24"/>
          <w:szCs w:val="24"/>
        </w:rPr>
        <w:tab/>
      </w:r>
      <w:r>
        <w:rPr>
          <w:sz w:val="24"/>
          <w:szCs w:val="24"/>
        </w:rPr>
        <w:t xml:space="preserve">    </w:t>
      </w:r>
      <w:r w:rsidRPr="005E09D6">
        <w:rPr>
          <w:sz w:val="24"/>
          <w:szCs w:val="24"/>
        </w:rPr>
        <w:t xml:space="preserve">  </w:t>
      </w:r>
      <w:r w:rsidRPr="005E09D6">
        <w:rPr>
          <w:i/>
          <w:iCs/>
          <w:sz w:val="24"/>
          <w:szCs w:val="24"/>
        </w:rPr>
        <w:t xml:space="preserve">De beoogd secretaris deelt mee dat er voorafgaand aan deze vergadering </w:t>
      </w:r>
      <w:r>
        <w:rPr>
          <w:i/>
          <w:iCs/>
          <w:sz w:val="24"/>
          <w:szCs w:val="24"/>
        </w:rPr>
        <w:t xml:space="preserve">  </w:t>
      </w:r>
      <w:r w:rsidRPr="005E09D6">
        <w:rPr>
          <w:i/>
          <w:iCs/>
          <w:sz w:val="24"/>
          <w:szCs w:val="24"/>
        </w:rPr>
        <w:t>geen (tegen)kandidaten voor de bestuursfuncties werden aangemeld.</w:t>
      </w:r>
    </w:p>
    <w:p w:rsidR="001900D2" w:rsidRDefault="001900D2" w:rsidP="00AE42AF">
      <w:pPr>
        <w:numPr>
          <w:ilvl w:val="0"/>
          <w:numId w:val="1"/>
        </w:numPr>
        <w:rPr>
          <w:sz w:val="24"/>
          <w:szCs w:val="24"/>
        </w:rPr>
      </w:pPr>
      <w:r w:rsidRPr="00AE42AF">
        <w:rPr>
          <w:sz w:val="24"/>
          <w:szCs w:val="24"/>
        </w:rPr>
        <w:t xml:space="preserve">Co Dooms wordt </w:t>
      </w:r>
      <w:r w:rsidRPr="00AE42AF">
        <w:rPr>
          <w:b/>
          <w:bCs/>
          <w:sz w:val="24"/>
          <w:szCs w:val="24"/>
        </w:rPr>
        <w:t>unaniem</w:t>
      </w:r>
      <w:r w:rsidRPr="00AE42AF">
        <w:rPr>
          <w:sz w:val="24"/>
          <w:szCs w:val="24"/>
        </w:rPr>
        <w:t xml:space="preserve"> gekozen tot voorzitter</w:t>
      </w:r>
      <w:r>
        <w:rPr>
          <w:sz w:val="24"/>
          <w:szCs w:val="24"/>
        </w:rPr>
        <w:t xml:space="preserve">. Daarop draagt de gelegenheidsvoorzitter het voorzitterschap weer aan Co over. </w:t>
      </w:r>
    </w:p>
    <w:p w:rsidR="001900D2" w:rsidRDefault="001900D2" w:rsidP="00AE42AF">
      <w:pPr>
        <w:numPr>
          <w:ilvl w:val="0"/>
          <w:numId w:val="1"/>
        </w:numPr>
        <w:rPr>
          <w:sz w:val="24"/>
          <w:szCs w:val="24"/>
        </w:rPr>
      </w:pPr>
      <w:r>
        <w:rPr>
          <w:sz w:val="24"/>
          <w:szCs w:val="24"/>
        </w:rPr>
        <w:t>Vervolgens worden conform het voorstel de overige kandidaten voor het bestuur gekozen. De voorzitter legt uit hoe de bestuursleden hun taken onderling verdelen en hoe een volgorde van aftreden wordt gehanteerd, zodat niet het gehele bestuur in één jaar aftredend is.</w:t>
      </w:r>
    </w:p>
    <w:p w:rsidR="001900D2" w:rsidRDefault="001900D2" w:rsidP="00AE42AF">
      <w:pPr>
        <w:numPr>
          <w:ilvl w:val="0"/>
          <w:numId w:val="1"/>
        </w:numPr>
        <w:rPr>
          <w:sz w:val="24"/>
          <w:szCs w:val="24"/>
        </w:rPr>
      </w:pPr>
      <w:r>
        <w:rPr>
          <w:sz w:val="24"/>
          <w:szCs w:val="24"/>
        </w:rPr>
        <w:t>Benoeming kascommissie: benodigd zijn 2 leden en 1 reserve, die als eerste inspringt bij aftreden of verhindering van een kascommissielid. Gekozen worden: Kees Vredeveld voor 2 jaren en Lubbert Baarse voor 1 jaar. Als reserve / eerstvolgende kandidaat wordt Marga van Uem gekozen.</w:t>
      </w:r>
    </w:p>
    <w:p w:rsidR="001900D2" w:rsidRDefault="001900D2" w:rsidP="00AE42AF">
      <w:pPr>
        <w:numPr>
          <w:ilvl w:val="0"/>
          <w:numId w:val="1"/>
        </w:numPr>
        <w:rPr>
          <w:sz w:val="24"/>
          <w:szCs w:val="24"/>
        </w:rPr>
      </w:pPr>
      <w:r>
        <w:rPr>
          <w:sz w:val="24"/>
          <w:szCs w:val="24"/>
        </w:rPr>
        <w:t>Concept huishoudelijk reglement wordt ongewijzigd vastgesteld.</w:t>
      </w:r>
    </w:p>
    <w:p w:rsidR="001900D2" w:rsidRDefault="001900D2" w:rsidP="00AE42AF">
      <w:pPr>
        <w:numPr>
          <w:ilvl w:val="0"/>
          <w:numId w:val="1"/>
        </w:numPr>
        <w:rPr>
          <w:sz w:val="24"/>
          <w:szCs w:val="24"/>
        </w:rPr>
      </w:pPr>
      <w:r>
        <w:rPr>
          <w:sz w:val="24"/>
          <w:szCs w:val="24"/>
        </w:rPr>
        <w:t>Conceptbegroting: Lubbert Baarse vraagt wat hij zich moet voorstellen bij sponsoring;  wat staat er voor de sponsorgever tegenover? Geert antwoordt dat het naamsbekendheid oplevert en een groen imago voor iemand met een goed hart. Anton Meenink vraagt hoe om te gaan met giften die voor een specifiek doel worden geschonken. Uit de discussie blijkt dat de meerderheid vindt dat dit dan ook voor dit doel moet worden benut. Vervolgens wordt de concept begroting aangenomen.</w:t>
      </w:r>
    </w:p>
    <w:p w:rsidR="001900D2" w:rsidRDefault="001900D2" w:rsidP="00AE42AF">
      <w:pPr>
        <w:numPr>
          <w:ilvl w:val="0"/>
          <w:numId w:val="1"/>
        </w:numPr>
        <w:rPr>
          <w:sz w:val="24"/>
          <w:szCs w:val="24"/>
        </w:rPr>
      </w:pPr>
      <w:r>
        <w:rPr>
          <w:sz w:val="24"/>
          <w:szCs w:val="24"/>
        </w:rPr>
        <w:t>Contributie en minimale donateursbijdrage:  het voorstel van 15,= euro per jaar voor leden en 7,50 per jaar minimale donateursbijdrage wordt aangenomen. Wel zal dit lopende jaar de oude contributie nog via de oude rekeningen worden geïnd.</w:t>
      </w:r>
    </w:p>
    <w:p w:rsidR="001900D2" w:rsidRDefault="001900D2" w:rsidP="00AE42AF">
      <w:pPr>
        <w:numPr>
          <w:ilvl w:val="0"/>
          <w:numId w:val="1"/>
        </w:numPr>
        <w:rPr>
          <w:sz w:val="24"/>
          <w:szCs w:val="24"/>
        </w:rPr>
      </w:pPr>
      <w:r>
        <w:rPr>
          <w:sz w:val="24"/>
          <w:szCs w:val="24"/>
        </w:rPr>
        <w:t>Na een korte pauze geeft Cees uitleg over de beoogde werkwijze van de projectgroepen en de stand van zaken betreffende de opgave hiervoor. Hij legt inschrijfformulieren op de tafel voor wie zich nog niet voor een projectgroep heeft aangemeld en zegt dat hij vindt dat ieder lid minimaal deel moet nemen aan een projectgroep of anders moet overwegen om donateur te worden.</w:t>
      </w:r>
    </w:p>
    <w:p w:rsidR="001900D2" w:rsidRDefault="001900D2" w:rsidP="00AE42AF">
      <w:pPr>
        <w:numPr>
          <w:ilvl w:val="0"/>
          <w:numId w:val="1"/>
        </w:numPr>
        <w:rPr>
          <w:sz w:val="24"/>
          <w:szCs w:val="24"/>
        </w:rPr>
      </w:pPr>
      <w:r>
        <w:rPr>
          <w:sz w:val="24"/>
          <w:szCs w:val="24"/>
        </w:rPr>
        <w:t xml:space="preserve">Vragenronde: er blijkt een delegatie van bestuur en fractie van D-66 in Berkelland aanwezig te zijn voor de uitreiking van hun  </w:t>
      </w:r>
      <w:r w:rsidRPr="00EC77EF">
        <w:rPr>
          <w:i/>
          <w:iCs/>
          <w:sz w:val="24"/>
          <w:szCs w:val="24"/>
        </w:rPr>
        <w:t>klavertje4 award</w:t>
      </w:r>
      <w:r>
        <w:rPr>
          <w:i/>
          <w:iCs/>
          <w:sz w:val="24"/>
          <w:szCs w:val="24"/>
        </w:rPr>
        <w:t>,</w:t>
      </w:r>
      <w:r>
        <w:rPr>
          <w:sz w:val="24"/>
          <w:szCs w:val="24"/>
        </w:rPr>
        <w:t xml:space="preserve"> een jaarlijks uit te reiken onderscheiding voor de verdiensten van een vrijwilliger. Deze keer voor Co Dooms, de eerste voorzitter van de nieuwe vogelwerkgroep Berkelland. D66 heeft grote waardering voor het werk van de vogelwerkgroep en heeft hoge verwachtingen voor de toekomst. Co ontvangt naast de award  nog een oorkonde en een boek van de maker van de award, de heer Anton ter Braak, die ook in persoon aanwezig is. De geste wordt door de aanwezigen gewaardeerd en met applaus beloond.</w:t>
      </w:r>
    </w:p>
    <w:p w:rsidR="001900D2" w:rsidRDefault="001900D2" w:rsidP="00AE42AF">
      <w:pPr>
        <w:numPr>
          <w:ilvl w:val="0"/>
          <w:numId w:val="1"/>
        </w:numPr>
        <w:rPr>
          <w:sz w:val="24"/>
          <w:szCs w:val="24"/>
        </w:rPr>
      </w:pPr>
      <w:r>
        <w:rPr>
          <w:sz w:val="24"/>
          <w:szCs w:val="24"/>
        </w:rPr>
        <w:t>Tekenen van de aktes: na beantwoording van de nog openliggende vragen door de inmiddels gearriveerde notaris Kraayenhof, worden de benodigde aktes getekend.</w:t>
      </w:r>
      <w:r>
        <w:rPr>
          <w:sz w:val="24"/>
          <w:szCs w:val="24"/>
        </w:rPr>
        <w:br/>
        <w:t>De heer Kraayenhof geeft aan dat hij verrast is door de hoge opkomst en dat hij de vereniging feliciteert met het welslagen van deze oprichting. Hij toont zich een eerste sponsor door voor zijn werkzaamheden geen kosten in rekening te brengen. Weer volgt er applaus uit de zaal.</w:t>
      </w:r>
    </w:p>
    <w:p w:rsidR="001900D2" w:rsidRDefault="001900D2" w:rsidP="00AE42AF">
      <w:pPr>
        <w:numPr>
          <w:ilvl w:val="0"/>
          <w:numId w:val="1"/>
        </w:numPr>
        <w:rPr>
          <w:sz w:val="24"/>
          <w:szCs w:val="24"/>
        </w:rPr>
      </w:pPr>
      <w:r>
        <w:rPr>
          <w:sz w:val="24"/>
          <w:szCs w:val="24"/>
        </w:rPr>
        <w:t xml:space="preserve">Sluiting middels het heffen van een glas op het welzijn van de Vogelwerkgroep Berkelland. </w:t>
      </w:r>
    </w:p>
    <w:p w:rsidR="001900D2" w:rsidRDefault="001900D2" w:rsidP="00807B1E">
      <w:pPr>
        <w:ind w:left="360"/>
        <w:rPr>
          <w:sz w:val="24"/>
          <w:szCs w:val="24"/>
        </w:rPr>
      </w:pPr>
    </w:p>
    <w:p w:rsidR="001900D2" w:rsidRDefault="001900D2" w:rsidP="00807B1E">
      <w:pPr>
        <w:ind w:left="720"/>
        <w:rPr>
          <w:sz w:val="24"/>
          <w:szCs w:val="24"/>
        </w:rPr>
      </w:pPr>
    </w:p>
    <w:p w:rsidR="001900D2" w:rsidRDefault="001900D2" w:rsidP="001618A6">
      <w:pPr>
        <w:ind w:left="720"/>
        <w:rPr>
          <w:sz w:val="24"/>
          <w:szCs w:val="24"/>
        </w:rPr>
      </w:pPr>
    </w:p>
    <w:p w:rsidR="001900D2" w:rsidRDefault="001900D2" w:rsidP="00EC77EF">
      <w:pPr>
        <w:ind w:left="720"/>
        <w:rPr>
          <w:sz w:val="24"/>
          <w:szCs w:val="24"/>
        </w:rPr>
      </w:pPr>
      <w:r>
        <w:rPr>
          <w:sz w:val="24"/>
          <w:szCs w:val="24"/>
        </w:rPr>
        <w:t xml:space="preserve"> </w:t>
      </w:r>
    </w:p>
    <w:p w:rsidR="001900D2" w:rsidRPr="00AE42AF" w:rsidRDefault="001900D2" w:rsidP="00C47604">
      <w:pPr>
        <w:ind w:left="720"/>
        <w:rPr>
          <w:sz w:val="24"/>
          <w:szCs w:val="24"/>
        </w:rPr>
      </w:pPr>
      <w:r>
        <w:rPr>
          <w:sz w:val="24"/>
          <w:szCs w:val="24"/>
        </w:rPr>
        <w:t xml:space="preserve"> </w:t>
      </w:r>
    </w:p>
    <w:p w:rsidR="001900D2" w:rsidRDefault="001900D2" w:rsidP="00FC3B39">
      <w:pPr>
        <w:rPr>
          <w:sz w:val="24"/>
          <w:szCs w:val="24"/>
        </w:rPr>
      </w:pPr>
    </w:p>
    <w:p w:rsidR="001900D2" w:rsidRPr="00FC3B39" w:rsidRDefault="001900D2" w:rsidP="00B14D4C">
      <w:pPr>
        <w:ind w:left="720"/>
        <w:rPr>
          <w:sz w:val="24"/>
          <w:szCs w:val="24"/>
        </w:rPr>
      </w:pPr>
    </w:p>
    <w:p w:rsidR="001900D2" w:rsidRDefault="001900D2" w:rsidP="00EE39CE">
      <w:pPr>
        <w:rPr>
          <w:sz w:val="24"/>
          <w:szCs w:val="24"/>
        </w:rPr>
      </w:pPr>
      <w:r>
        <w:rPr>
          <w:sz w:val="24"/>
          <w:szCs w:val="24"/>
        </w:rPr>
        <w:tab/>
      </w:r>
    </w:p>
    <w:p w:rsidR="001900D2" w:rsidRPr="00C97C00" w:rsidRDefault="001900D2" w:rsidP="002F2721">
      <w:pPr>
        <w:ind w:left="720"/>
        <w:rPr>
          <w:sz w:val="24"/>
          <w:szCs w:val="24"/>
        </w:rPr>
      </w:pPr>
    </w:p>
    <w:p w:rsidR="001900D2" w:rsidRPr="00571072" w:rsidRDefault="001900D2">
      <w:pPr>
        <w:rPr>
          <w:sz w:val="24"/>
          <w:szCs w:val="24"/>
        </w:rPr>
      </w:pPr>
      <w:r>
        <w:rPr>
          <w:sz w:val="24"/>
          <w:szCs w:val="24"/>
        </w:rPr>
        <w:tab/>
        <w:t xml:space="preserve">      </w:t>
      </w:r>
    </w:p>
    <w:sectPr w:rsidR="001900D2" w:rsidRPr="00571072" w:rsidSect="007C134E">
      <w:pgSz w:w="11906" w:h="16838" w:code="9"/>
      <w:pgMar w:top="1418" w:right="1418" w:bottom="1418" w:left="1418"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6C16"/>
    <w:multiLevelType w:val="hybridMultilevel"/>
    <w:tmpl w:val="CF188A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00"/>
  <w:drawingGridVerticalSpacing w:val="136"/>
  <w:displayHorizontalDrawingGridEvery w:val="0"/>
  <w:displayVerticalDrawingGridEvery w:val="2"/>
  <w:characterSpacingControl w:val="doNotCompress"/>
  <w:doNotValidateAgainstSchema/>
  <w:doNotDemarcateInvalidXml/>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072"/>
    <w:rsid w:val="001618A6"/>
    <w:rsid w:val="001900D2"/>
    <w:rsid w:val="00245E45"/>
    <w:rsid w:val="002F2721"/>
    <w:rsid w:val="002F336F"/>
    <w:rsid w:val="003B357E"/>
    <w:rsid w:val="00571072"/>
    <w:rsid w:val="005930CB"/>
    <w:rsid w:val="005E09D6"/>
    <w:rsid w:val="00683EF1"/>
    <w:rsid w:val="00730339"/>
    <w:rsid w:val="00797303"/>
    <w:rsid w:val="007C134E"/>
    <w:rsid w:val="00807B1E"/>
    <w:rsid w:val="0082358B"/>
    <w:rsid w:val="00A05C7D"/>
    <w:rsid w:val="00AE42AF"/>
    <w:rsid w:val="00B14D4C"/>
    <w:rsid w:val="00B81CF4"/>
    <w:rsid w:val="00C47604"/>
    <w:rsid w:val="00C55A24"/>
    <w:rsid w:val="00C97C00"/>
    <w:rsid w:val="00D955D7"/>
    <w:rsid w:val="00E501F8"/>
    <w:rsid w:val="00EC77EF"/>
    <w:rsid w:val="00EE39CE"/>
    <w:rsid w:val="00FA26C7"/>
    <w:rsid w:val="00FC3B3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F1"/>
    <w:pPr>
      <w:spacing w:after="200" w:line="276" w:lineRule="auto"/>
    </w:pPr>
    <w:rPr>
      <w:rFonts w:cs="Calibri"/>
      <w:lang w:eastAsia="en-US"/>
    </w:rPr>
  </w:style>
  <w:style w:type="paragraph" w:styleId="Heading1">
    <w:name w:val="heading 1"/>
    <w:basedOn w:val="Normal"/>
    <w:next w:val="Normal"/>
    <w:link w:val="Heading1Char"/>
    <w:uiPriority w:val="99"/>
    <w:qFormat/>
    <w:rsid w:val="00A05C7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A05C7D"/>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C7D"/>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A05C7D"/>
    <w:rPr>
      <w:rFonts w:ascii="Cambria" w:hAnsi="Cambria" w:cs="Cambria"/>
      <w:b/>
      <w:bCs/>
      <w:color w:val="4F81BD"/>
      <w:sz w:val="26"/>
      <w:szCs w:val="26"/>
    </w:rPr>
  </w:style>
  <w:style w:type="paragraph" w:styleId="BalloonText">
    <w:name w:val="Balloon Text"/>
    <w:basedOn w:val="Normal"/>
    <w:link w:val="BalloonTextChar"/>
    <w:uiPriority w:val="99"/>
    <w:semiHidden/>
    <w:rsid w:val="00B81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F4"/>
    <w:rPr>
      <w:rFonts w:ascii="Tahoma" w:hAnsi="Tahoma" w:cs="Tahoma"/>
      <w:sz w:val="16"/>
      <w:szCs w:val="16"/>
    </w:rPr>
  </w:style>
  <w:style w:type="paragraph" w:styleId="NoSpacing">
    <w:name w:val="No Spacing"/>
    <w:uiPriority w:val="99"/>
    <w:qFormat/>
    <w:rsid w:val="00A05C7D"/>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854</Words>
  <Characters>4698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VWG Berkelland 001</dc:title>
  <dc:subject/>
  <dc:creator>Eigenaar</dc:creator>
  <cp:keywords/>
  <dc:description/>
  <cp:lastModifiedBy>Grooters</cp:lastModifiedBy>
  <cp:revision>2</cp:revision>
  <cp:lastPrinted>2012-04-24T15:14:00Z</cp:lastPrinted>
  <dcterms:created xsi:type="dcterms:W3CDTF">2012-04-26T12:28:00Z</dcterms:created>
  <dcterms:modified xsi:type="dcterms:W3CDTF">2012-04-26T12:28:00Z</dcterms:modified>
</cp:coreProperties>
</file>